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240" w:lineRule="auto"/>
        <w:jc w:val="both"/>
        <w:rPr>
          <w:rFonts w:hint="default" w:ascii="Times New Roman" w:hAnsi="Times New Roman" w:cs="Times New Roman"/>
          <w:b w:val="0"/>
          <w:color w:val="000000" w:themeColor="text1"/>
          <w:sz w:val="28"/>
          <w:szCs w:val="28"/>
          <w:lang w:val="pt-BR"/>
          <w14:textFill>
            <w14:solidFill>
              <w14:schemeClr w14:val="tx1"/>
            </w14:solidFill>
          </w14:textFill>
        </w:rPr>
      </w:pPr>
      <w:bookmarkStart w:id="0" w:name="_Toc2063819"/>
      <w:r>
        <w:rPr>
          <w:rFonts w:hint="default" w:ascii="Times New Roman" w:hAnsi="Times New Roman" w:cs="Times New Roman"/>
          <w:color w:val="000000" w:themeColor="text1"/>
          <w:sz w:val="28"/>
          <w:szCs w:val="28"/>
          <w:lang w:val="pt-BR"/>
          <w14:textFill>
            <w14:solidFill>
              <w14:schemeClr w14:val="tx1"/>
            </w14:solidFill>
          </w14:textFill>
        </w:rPr>
        <w:t>Bài 2:</w:t>
      </w:r>
      <w:bookmarkEnd w:id="0"/>
    </w:p>
    <w:p>
      <w:pPr>
        <w:pStyle w:val="2"/>
        <w:spacing w:line="240" w:lineRule="auto"/>
        <w:jc w:val="both"/>
        <w:rPr>
          <w:rFonts w:hint="default" w:ascii="Times New Roman" w:hAnsi="Times New Roman" w:cs="Times New Roman"/>
          <w:b w:val="0"/>
          <w:color w:val="000000" w:themeColor="text1"/>
          <w:sz w:val="28"/>
          <w:szCs w:val="28"/>
          <w:lang w:val="pt-BR"/>
          <w14:textFill>
            <w14:solidFill>
              <w14:schemeClr w14:val="tx1"/>
            </w14:solidFill>
          </w14:textFill>
        </w:rPr>
      </w:pPr>
      <w:bookmarkStart w:id="1" w:name="_Toc2063820"/>
      <w:r>
        <w:rPr>
          <w:rFonts w:hint="default" w:ascii="Times New Roman" w:hAnsi="Times New Roman" w:cs="Times New Roman"/>
          <w:color w:val="000000" w:themeColor="text1"/>
          <w:sz w:val="28"/>
          <w:szCs w:val="28"/>
          <w:lang w:val="pt-BR"/>
          <w14:textFill>
            <w14:solidFill>
              <w14:schemeClr w14:val="tx1"/>
            </w14:solidFill>
          </w14:textFill>
        </w:rPr>
        <w:t>KHÁI QUÁT VỀ TƯ TƯỞNG HỒ CHÍ MINH</w:t>
      </w:r>
      <w:bookmarkEnd w:id="1"/>
    </w:p>
    <w:p>
      <w:pPr>
        <w:shd w:val="clear" w:color="auto" w:fill="FFFFFF"/>
        <w:spacing w:after="0" w:line="240" w:lineRule="auto"/>
        <w:ind w:firstLine="720"/>
        <w:jc w:val="both"/>
        <w:rPr>
          <w:rFonts w:hint="default" w:ascii="Times New Roman" w:hAnsi="Times New Roman" w:eastAsia="Times New Roman" w:cs="Times New Roman"/>
          <w:b/>
          <w:bCs/>
          <w:color w:val="000000" w:themeColor="text1"/>
          <w:sz w:val="28"/>
          <w:szCs w:val="28"/>
          <w:lang w:val="pt-BR"/>
          <w14:textFill>
            <w14:solidFill>
              <w14:schemeClr w14:val="tx1"/>
            </w14:solidFill>
          </w14:textFill>
        </w:rPr>
      </w:pPr>
    </w:p>
    <w:p>
      <w:pPr>
        <w:pStyle w:val="3"/>
        <w:numPr>
          <w:ilvl w:val="0"/>
          <w:numId w:val="1"/>
        </w:numPr>
        <w:spacing w:line="240" w:lineRule="auto"/>
        <w:jc w:val="both"/>
        <w:rPr>
          <w:rFonts w:hint="default" w:ascii="Times New Roman" w:hAnsi="Times New Roman" w:eastAsia="Times New Roman" w:cs="Times New Roman"/>
          <w:color w:val="000000" w:themeColor="text1"/>
          <w:sz w:val="28"/>
          <w:szCs w:val="28"/>
          <w:lang w:val="nl-NL"/>
          <w14:textFill>
            <w14:solidFill>
              <w14:schemeClr w14:val="tx1"/>
            </w14:solidFill>
          </w14:textFill>
        </w:rPr>
      </w:pPr>
      <w:bookmarkStart w:id="2" w:name="_Toc2063821"/>
      <w:r>
        <w:rPr>
          <w:rFonts w:hint="default" w:ascii="Times New Roman" w:hAnsi="Times New Roman" w:eastAsia="Times New Roman" w:cs="Times New Roman"/>
          <w:color w:val="000000" w:themeColor="text1"/>
          <w:sz w:val="28"/>
          <w:szCs w:val="28"/>
          <w:lang w:val="nl-NL"/>
          <w14:textFill>
            <w14:solidFill>
              <w14:schemeClr w14:val="tx1"/>
            </w14:solidFill>
          </w14:textFill>
        </w:rPr>
        <w:t>Khái niệm tư tưởng Hồ Chí Minh</w:t>
      </w:r>
      <w:bookmarkEnd w:id="2"/>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0" w:lineRule="auto"/>
        <w:ind w:left="0" w:right="0" w:firstLine="420" w:firstLineChars="0"/>
        <w:jc w:val="both"/>
        <w:rPr>
          <w:rFonts w:hint="default" w:ascii="Times New Roman" w:hAnsi="Times New Roman" w:cs="Times New Roman"/>
          <w:i/>
          <w:iCs/>
          <w:sz w:val="28"/>
          <w:szCs w:val="28"/>
        </w:rPr>
      </w:pPr>
      <w:r>
        <w:rPr>
          <w:rFonts w:hint="default" w:ascii="Times New Roman" w:hAnsi="Times New Roman" w:cs="Times New Roman"/>
          <w:i/>
          <w:iCs/>
          <w:caps w:val="0"/>
          <w:color w:val="000000"/>
          <w:spacing w:val="0"/>
          <w:sz w:val="28"/>
          <w:szCs w:val="28"/>
          <w:bdr w:val="none" w:color="auto" w:sz="0" w:space="0"/>
        </w:rPr>
        <w:t>Tư tưởng Hồ Chí Minh là một hệ thống quan điểm toàn diện và sâu sắc về những vấn đề cơ bản của cách mạng Việt Nam</w:t>
      </w:r>
      <w:r>
        <w:rPr>
          <w:rFonts w:hint="default" w:ascii="Times New Roman" w:hAnsi="Times New Roman" w:cs="Times New Roman"/>
          <w:i/>
          <w:iCs/>
          <w:caps w:val="0"/>
          <w:color w:val="000000"/>
          <w:spacing w:val="0"/>
          <w:sz w:val="28"/>
          <w:szCs w:val="28"/>
          <w:bdr w:val="none" w:color="auto" w:sz="0" w:space="0"/>
          <w:lang w:val="en-US"/>
        </w:rPr>
        <w:t>,</w:t>
      </w:r>
      <w:r>
        <w:rPr>
          <w:rFonts w:hint="default" w:ascii="Times New Roman" w:hAnsi="Times New Roman" w:cs="Times New Roman"/>
          <w:i/>
          <w:iCs/>
          <w:caps w:val="0"/>
          <w:color w:val="000000"/>
          <w:spacing w:val="0"/>
          <w:sz w:val="28"/>
          <w:szCs w:val="28"/>
          <w:bdr w:val="none" w:color="auto" w:sz="0" w:space="0"/>
        </w:rPr>
        <w:t xml:space="preserve">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pPr>
        <w:numPr>
          <w:numId w:val="0"/>
        </w:numPr>
        <w:spacing w:line="240" w:lineRule="auto"/>
        <w:rPr>
          <w:rFonts w:hint="default" w:ascii="Times New Roman" w:hAnsi="Times New Roman" w:cs="Times New Roman"/>
          <w:b/>
          <w:bCs/>
          <w:sz w:val="28"/>
          <w:szCs w:val="28"/>
          <w:lang w:val="vi-VN"/>
        </w:rPr>
      </w:pPr>
      <w:bookmarkStart w:id="3" w:name="_Toc2063822"/>
      <w:r>
        <w:rPr>
          <w:rFonts w:hint="default" w:ascii="Times New Roman" w:hAnsi="Times New Roman" w:cs="Times New Roman"/>
          <w:b/>
          <w:bCs/>
          <w:sz w:val="28"/>
          <w:szCs w:val="28"/>
          <w:lang w:val="nl-NL"/>
        </w:rPr>
        <w:t>2. Nội dung cơ bản của tư tưởng Hồ Chí Minh</w:t>
      </w:r>
      <w:bookmarkEnd w:id="3"/>
      <w:bookmarkStart w:id="4" w:name="_Toc332232060"/>
    </w:p>
    <w:p>
      <w:pPr>
        <w:pStyle w:val="4"/>
        <w:spacing w:line="240" w:lineRule="auto"/>
        <w:jc w:val="both"/>
        <w:rPr>
          <w:rFonts w:hint="default" w:ascii="Times New Roman" w:hAnsi="Times New Roman" w:cs="Times New Roman"/>
          <w:b w:val="0"/>
          <w:i/>
          <w:color w:val="000000" w:themeColor="text1"/>
          <w:sz w:val="28"/>
          <w:szCs w:val="28"/>
          <w:lang w:val="vi-VN"/>
          <w14:textFill>
            <w14:solidFill>
              <w14:schemeClr w14:val="tx1"/>
            </w14:solidFill>
          </w14:textFill>
        </w:rPr>
      </w:pPr>
      <w:bookmarkStart w:id="5" w:name="_Toc2063823"/>
      <w:r>
        <w:rPr>
          <w:rFonts w:hint="default" w:ascii="Times New Roman" w:hAnsi="Times New Roman" w:cs="Times New Roman"/>
          <w:i/>
          <w:color w:val="000000" w:themeColor="text1"/>
          <w:sz w:val="28"/>
          <w:szCs w:val="28"/>
          <w:lang w:val="vi-VN"/>
          <w14:textFill>
            <w14:solidFill>
              <w14:schemeClr w14:val="tx1"/>
            </w14:solidFill>
          </w14:textFill>
        </w:rPr>
        <w:t>2.1. Tư tưởng về giải phóng dân tộc, giải phóng giai cấp, giải phóng con người</w:t>
      </w:r>
      <w:bookmarkEnd w:id="5"/>
    </w:p>
    <w:p>
      <w:pPr>
        <w:spacing w:after="0" w:line="240" w:lineRule="auto"/>
        <w:ind w:firstLine="567"/>
        <w:jc w:val="both"/>
        <w:rPr>
          <w:rFonts w:hint="default" w:ascii="Times New Roman" w:hAnsi="Times New Roman" w:cs="Times New Roman"/>
          <w:color w:val="000000" w:themeColor="text1"/>
          <w:sz w:val="28"/>
          <w:szCs w:val="28"/>
          <w:lang w:val="vi-VN"/>
          <w14:textFill>
            <w14:solidFill>
              <w14:schemeClr w14:val="tx1"/>
            </w14:solidFill>
          </w14:textFill>
        </w:rPr>
      </w:pPr>
      <w:r>
        <w:rPr>
          <w:rFonts w:hint="default" w:ascii="Times New Roman" w:hAnsi="Times New Roman" w:cs="Times New Roman"/>
          <w:color w:val="000000" w:themeColor="text1"/>
          <w:sz w:val="28"/>
          <w:szCs w:val="28"/>
          <w:lang w:val="vi-VN"/>
          <w14:textFill>
            <w14:solidFill>
              <w14:schemeClr w14:val="tx1"/>
            </w14:solidFill>
          </w14:textFill>
        </w:rPr>
        <w:t xml:space="preserve">Mục tiêu lớn nhất cả cuộc đời Chủ tịch Hồ Chí Minh là giành độc lập, tự do cho đất nước, đem lại hạnh phúc cho nhân dân, Người nói: </w:t>
      </w:r>
      <w:r>
        <w:rPr>
          <w:rFonts w:hint="default" w:ascii="Times New Roman" w:hAnsi="Times New Roman" w:cs="Times New Roman"/>
          <w:i/>
          <w:color w:val="000000" w:themeColor="text1"/>
          <w:sz w:val="28"/>
          <w:szCs w:val="28"/>
          <w:lang w:val="vi-VN"/>
          <w14:textFill>
            <w14:solidFill>
              <w14:schemeClr w14:val="tx1"/>
            </w14:solidFill>
          </w14:textFill>
        </w:rPr>
        <w:t>“Tự do cho đồng bào tôi, độc lập cho Tổ quốc tôi, đấy là tất cả những điều tôi muốn”</w:t>
      </w:r>
      <w:r>
        <w:rPr>
          <w:rStyle w:val="8"/>
          <w:rFonts w:hint="default" w:ascii="Times New Roman" w:hAnsi="Times New Roman" w:cs="Times New Roman"/>
          <w:color w:val="000000" w:themeColor="text1"/>
          <w:sz w:val="28"/>
          <w:szCs w:val="28"/>
          <w14:textFill>
            <w14:solidFill>
              <w14:schemeClr w14:val="tx1"/>
            </w14:solidFill>
          </w14:textFill>
        </w:rPr>
        <w:footnoteReference w:id="0"/>
      </w:r>
      <w:r>
        <w:rPr>
          <w:rFonts w:hint="default" w:ascii="Times New Roman" w:hAnsi="Times New Roman" w:cs="Times New Roman"/>
          <w:color w:val="000000" w:themeColor="text1"/>
          <w:sz w:val="28"/>
          <w:szCs w:val="28"/>
          <w:lang w:val="vi-VN"/>
          <w14:textFill>
            <w14:solidFill>
              <w14:schemeClr w14:val="tx1"/>
            </w14:solidFill>
          </w14:textFill>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pPr>
        <w:pStyle w:val="11"/>
        <w:shd w:val="clear" w:color="auto" w:fill="FFFFFF"/>
        <w:spacing w:after="0" w:line="240" w:lineRule="auto"/>
        <w:ind w:left="0" w:firstLine="567"/>
        <w:jc w:val="both"/>
        <w:outlineLvl w:val="2"/>
        <w:rPr>
          <w:rFonts w:hint="default" w:ascii="Times New Roman" w:hAnsi="Times New Roman" w:cs="Times New Roman"/>
          <w:b/>
          <w:i/>
          <w:color w:val="000000" w:themeColor="text1"/>
          <w:sz w:val="28"/>
          <w:szCs w:val="28"/>
          <w:lang w:val="vi-VN"/>
          <w14:textFill>
            <w14:solidFill>
              <w14:schemeClr w14:val="tx1"/>
            </w14:solidFill>
          </w14:textFill>
        </w:rPr>
      </w:pPr>
      <w:bookmarkStart w:id="6" w:name="_Toc2063824"/>
      <w:r>
        <w:rPr>
          <w:rFonts w:hint="default" w:ascii="Times New Roman" w:hAnsi="Times New Roman" w:cs="Times New Roman"/>
          <w:b/>
          <w:i/>
          <w:color w:val="000000" w:themeColor="text1"/>
          <w:sz w:val="28"/>
          <w:szCs w:val="28"/>
          <w:lang w:val="vi-VN"/>
          <w14:textFill>
            <w14:solidFill>
              <w14:schemeClr w14:val="tx1"/>
            </w14:solidFill>
          </w14:textFill>
        </w:rPr>
        <w:t>2.2. Tư tưởng về độc lập dân tộc gắn liền với chủ nghĩa xã hội</w:t>
      </w:r>
      <w:bookmarkEnd w:id="4"/>
      <w:r>
        <w:rPr>
          <w:rFonts w:hint="default" w:ascii="Times New Roman" w:hAnsi="Times New Roman" w:cs="Times New Roman"/>
          <w:b/>
          <w:i/>
          <w:color w:val="000000" w:themeColor="text1"/>
          <w:sz w:val="28"/>
          <w:szCs w:val="28"/>
          <w:lang w:val="vi-VN"/>
          <w14:textFill>
            <w14:solidFill>
              <w14:schemeClr w14:val="tx1"/>
            </w14:solidFill>
          </w14:textFill>
        </w:rPr>
        <w:t>,</w:t>
      </w:r>
      <w:r>
        <w:rPr>
          <w:rFonts w:hint="default" w:ascii="Times New Roman" w:hAnsi="Times New Roman" w:cs="Times New Roman"/>
          <w:b/>
          <w:i/>
          <w:color w:val="000000" w:themeColor="text1"/>
          <w:sz w:val="28"/>
          <w:szCs w:val="28"/>
          <w:lang w:val="en-US"/>
          <w14:textFill>
            <w14:solidFill>
              <w14:schemeClr w14:val="tx1"/>
            </w14:solidFill>
          </w14:textFill>
        </w:rPr>
        <w:t xml:space="preserve"> </w:t>
      </w:r>
      <w:r>
        <w:rPr>
          <w:rFonts w:hint="default" w:ascii="Times New Roman" w:hAnsi="Times New Roman" w:cs="Times New Roman"/>
          <w:b/>
          <w:bCs/>
          <w:i/>
          <w:color w:val="000000" w:themeColor="text1"/>
          <w:sz w:val="28"/>
          <w:szCs w:val="28"/>
          <w:lang w:val="nl-NL"/>
          <w14:textFill>
            <w14:solidFill>
              <w14:schemeClr w14:val="tx1"/>
            </w14:solidFill>
          </w14:textFill>
        </w:rPr>
        <w:t>kết hợp sức mạnh dân tộc với sức mạnh thời đại</w:t>
      </w:r>
      <w:bookmarkEnd w:id="6"/>
    </w:p>
    <w:p>
      <w:pPr>
        <w:spacing w:after="0" w:line="240" w:lineRule="auto"/>
        <w:ind w:firstLine="567"/>
        <w:jc w:val="both"/>
        <w:rPr>
          <w:rFonts w:hint="default" w:ascii="Times New Roman" w:hAnsi="Times New Roman" w:cs="Times New Roman"/>
          <w:color w:val="000000" w:themeColor="text1"/>
          <w:sz w:val="28"/>
          <w:szCs w:val="28"/>
          <w:lang w:val="en-US"/>
          <w14:textFill>
            <w14:solidFill>
              <w14:schemeClr w14:val="tx1"/>
            </w14:solidFill>
          </w14:textFill>
        </w:rPr>
      </w:pPr>
      <w:r>
        <w:rPr>
          <w:rFonts w:hint="default" w:ascii="Times New Roman" w:hAnsi="Times New Roman" w:cs="Times New Roman"/>
          <w:color w:val="000000" w:themeColor="text1"/>
          <w:sz w:val="28"/>
          <w:szCs w:val="28"/>
          <w:lang w:val="vi-VN"/>
          <w14:textFill>
            <w14:solidFill>
              <w14:schemeClr w14:val="tx1"/>
            </w14:solidFill>
          </w14:textFill>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Pr>
          <w:rFonts w:hint="default" w:ascii="Times New Roman" w:hAnsi="Times New Roman" w:cs="Times New Roman"/>
          <w:color w:val="000000" w:themeColor="text1"/>
          <w:sz w:val="28"/>
          <w:szCs w:val="28"/>
          <w:lang w:val="en-US"/>
          <w14:textFill>
            <w14:solidFill>
              <w14:schemeClr w14:val="tx1"/>
            </w14:solidFill>
          </w14:textFill>
        </w:rPr>
        <w:t>.</w:t>
      </w:r>
    </w:p>
    <w:p>
      <w:pPr>
        <w:spacing w:after="0" w:line="240" w:lineRule="auto"/>
        <w:ind w:firstLine="567"/>
        <w:jc w:val="both"/>
        <w:rPr>
          <w:rFonts w:hint="default" w:ascii="Times New Roman" w:hAnsi="Times New Roman" w:cs="Times New Roman"/>
          <w:color w:val="000000" w:themeColor="text1"/>
          <w:sz w:val="28"/>
          <w:szCs w:val="28"/>
          <w:lang w:val="vi-VN"/>
          <w14:textFill>
            <w14:solidFill>
              <w14:schemeClr w14:val="tx1"/>
            </w14:solidFill>
          </w14:textFill>
        </w:rPr>
      </w:pPr>
      <w:r>
        <w:rPr>
          <w:rFonts w:hint="default" w:ascii="Times New Roman" w:hAnsi="Times New Roman" w:cs="Times New Roman"/>
          <w:color w:val="000000" w:themeColor="text1"/>
          <w:sz w:val="28"/>
          <w:szCs w:val="28"/>
          <w:lang w:val="vi-VN"/>
          <w14:textFill>
            <w14:solidFill>
              <w14:schemeClr w14:val="tx1"/>
            </w14:solidFill>
          </w14:textFil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pPr>
        <w:pStyle w:val="11"/>
        <w:shd w:val="clear" w:color="auto" w:fill="FFFFFF"/>
        <w:spacing w:after="0" w:line="240" w:lineRule="auto"/>
        <w:ind w:left="0" w:firstLine="567"/>
        <w:jc w:val="both"/>
        <w:outlineLvl w:val="2"/>
        <w:rPr>
          <w:rFonts w:hint="default" w:ascii="Times New Roman" w:hAnsi="Times New Roman" w:cs="Times New Roman"/>
          <w:b/>
          <w:i/>
          <w:color w:val="000000" w:themeColor="text1"/>
          <w:sz w:val="28"/>
          <w:szCs w:val="28"/>
          <w:lang w:val="vi-VN"/>
          <w14:textFill>
            <w14:solidFill>
              <w14:schemeClr w14:val="tx1"/>
            </w14:solidFill>
          </w14:textFill>
        </w:rPr>
      </w:pPr>
      <w:bookmarkStart w:id="7" w:name="_Toc2063825"/>
      <w:r>
        <w:rPr>
          <w:rFonts w:hint="default" w:ascii="Times New Roman" w:hAnsi="Times New Roman" w:cs="Times New Roman"/>
          <w:b/>
          <w:i/>
          <w:color w:val="000000" w:themeColor="text1"/>
          <w:sz w:val="28"/>
          <w:szCs w:val="28"/>
          <w:lang w:val="vi-VN"/>
          <w14:textFill>
            <w14:solidFill>
              <w14:schemeClr w14:val="tx1"/>
            </w14:solidFill>
          </w14:textFill>
        </w:rPr>
        <w:t>2.3. Tư tưởng về quyền làm chủ của nhân dân, xây dựng nhà nước thật sự của dân, do dân, vì dân</w:t>
      </w:r>
      <w:bookmarkEnd w:id="7"/>
    </w:p>
    <w:p>
      <w:pPr>
        <w:shd w:val="clear" w:color="auto" w:fill="FFFFFF"/>
        <w:spacing w:after="0" w:line="240" w:lineRule="auto"/>
        <w:ind w:firstLine="567"/>
        <w:jc w:val="both"/>
        <w:rPr>
          <w:rFonts w:hint="default" w:ascii="Times New Roman" w:hAnsi="Times New Roman" w:cs="Times New Roman"/>
          <w:color w:val="000000" w:themeColor="text1"/>
          <w:sz w:val="28"/>
          <w:szCs w:val="28"/>
          <w:lang w:val="vi-VN"/>
          <w14:textFill>
            <w14:solidFill>
              <w14:schemeClr w14:val="tx1"/>
            </w14:solidFill>
          </w14:textFill>
        </w:rPr>
      </w:pPr>
      <w:r>
        <w:rPr>
          <w:rFonts w:hint="default" w:ascii="Times New Roman" w:hAnsi="Times New Roman" w:cs="Times New Roman"/>
          <w:color w:val="000000" w:themeColor="text1"/>
          <w:sz w:val="28"/>
          <w:szCs w:val="28"/>
          <w:lang w:val="vi-VN"/>
          <w14:textFill>
            <w14:solidFill>
              <w14:schemeClr w14:val="tx1"/>
            </w14:solidFill>
          </w14:textFil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pPr>
        <w:shd w:val="clear" w:color="auto" w:fill="FFFFFF"/>
        <w:spacing w:after="0" w:line="240" w:lineRule="auto"/>
        <w:ind w:firstLine="567"/>
        <w:jc w:val="both"/>
        <w:rPr>
          <w:rFonts w:hint="default" w:ascii="Times New Roman" w:hAnsi="Times New Roman" w:cs="Times New Roman"/>
          <w:color w:val="000000" w:themeColor="text1"/>
          <w:sz w:val="28"/>
          <w:szCs w:val="28"/>
          <w:lang w:val="vi-VN"/>
          <w14:textFill>
            <w14:solidFill>
              <w14:schemeClr w14:val="tx1"/>
            </w14:solidFill>
          </w14:textFill>
        </w:rPr>
      </w:pPr>
      <w:r>
        <w:rPr>
          <w:rFonts w:hint="default" w:ascii="Times New Roman" w:hAnsi="Times New Roman" w:cs="Times New Roman"/>
          <w:color w:val="000000" w:themeColor="text1"/>
          <w:sz w:val="28"/>
          <w:szCs w:val="28"/>
          <w:lang w:val="vi-VN"/>
          <w14:textFill>
            <w14:solidFill>
              <w14:schemeClr w14:val="tx1"/>
            </w14:solidFill>
          </w14:textFill>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pPr>
        <w:pStyle w:val="11"/>
        <w:shd w:val="clear" w:color="auto" w:fill="FFFFFF"/>
        <w:spacing w:after="0" w:line="240" w:lineRule="auto"/>
        <w:ind w:left="0" w:leftChars="0" w:firstLine="0" w:firstLineChars="0"/>
        <w:jc w:val="both"/>
        <w:outlineLvl w:val="2"/>
        <w:rPr>
          <w:rFonts w:hint="default" w:ascii="Times New Roman" w:hAnsi="Times New Roman" w:cs="Times New Roman"/>
          <w:b/>
          <w:bCs/>
          <w:i/>
          <w:color w:val="000000" w:themeColor="text1"/>
          <w:sz w:val="28"/>
          <w:szCs w:val="28"/>
          <w:lang w:val="nl-NL"/>
          <w14:textFill>
            <w14:solidFill>
              <w14:schemeClr w14:val="tx1"/>
            </w14:solidFill>
          </w14:textFill>
        </w:rPr>
      </w:pPr>
      <w:bookmarkStart w:id="8" w:name="_Toc2063826"/>
      <w:bookmarkStart w:id="14" w:name="_GoBack"/>
      <w:bookmarkEnd w:id="14"/>
      <w:r>
        <w:rPr>
          <w:rFonts w:hint="default" w:ascii="Times New Roman" w:hAnsi="Times New Roman" w:cs="Times New Roman"/>
          <w:b/>
          <w:bCs/>
          <w:i/>
          <w:color w:val="000000" w:themeColor="text1"/>
          <w:sz w:val="28"/>
          <w:szCs w:val="28"/>
          <w:lang w:val="nl-NL"/>
          <w14:textFill>
            <w14:solidFill>
              <w14:schemeClr w14:val="tx1"/>
            </w14:solidFill>
          </w14:textFill>
        </w:rPr>
        <w:t>2.4. Tư tưởng về đại đoàn kết toàn dân</w:t>
      </w:r>
      <w:bookmarkEnd w:id="8"/>
    </w:p>
    <w:p>
      <w:pPr>
        <w:pStyle w:val="4"/>
        <w:spacing w:line="240" w:lineRule="auto"/>
        <w:jc w:val="both"/>
        <w:rPr>
          <w:rFonts w:hint="default" w:ascii="Times New Roman" w:hAnsi="Times New Roman" w:cs="Times New Roman"/>
          <w:b w:val="0"/>
          <w:i/>
          <w:color w:val="000000" w:themeColor="text1"/>
          <w:sz w:val="28"/>
          <w:szCs w:val="28"/>
          <w:lang w:val="en-US"/>
          <w14:textFill>
            <w14:solidFill>
              <w14:schemeClr w14:val="tx1"/>
            </w14:solidFill>
          </w14:textFill>
        </w:rPr>
      </w:pPr>
      <w:bookmarkStart w:id="9" w:name="_Toc2063827"/>
      <w:r>
        <w:rPr>
          <w:rFonts w:hint="default" w:ascii="Times New Roman" w:hAnsi="Times New Roman" w:cs="Times New Roman"/>
          <w:i/>
          <w:color w:val="000000" w:themeColor="text1"/>
          <w:sz w:val="28"/>
          <w:szCs w:val="28"/>
          <w:lang w:val="en-US"/>
          <w14:textFill>
            <w14:solidFill>
              <w14:schemeClr w14:val="tx1"/>
            </w14:solidFill>
          </w14:textFill>
        </w:rPr>
        <w:t>2</w:t>
      </w:r>
      <w:r>
        <w:rPr>
          <w:rFonts w:hint="default" w:ascii="Times New Roman" w:hAnsi="Times New Roman" w:cs="Times New Roman"/>
          <w:i/>
          <w:color w:val="000000" w:themeColor="text1"/>
          <w:sz w:val="28"/>
          <w:szCs w:val="28"/>
          <w:lang w:val="nl-NL"/>
          <w14:textFill>
            <w14:solidFill>
              <w14:schemeClr w14:val="tx1"/>
            </w14:solidFill>
          </w14:textFill>
        </w:rPr>
        <w:t>.5. Tư tưởng về quốc phòng toàn dân, xây dựng lực lượng vũ trang nhân dân</w:t>
      </w:r>
      <w:bookmarkEnd w:id="9"/>
      <w:r>
        <w:rPr>
          <w:rFonts w:hint="default" w:ascii="Times New Roman" w:hAnsi="Times New Roman" w:cs="Times New Roman"/>
          <w:i/>
          <w:color w:val="000000" w:themeColor="text1"/>
          <w:sz w:val="28"/>
          <w:szCs w:val="28"/>
          <w:lang w:val="en-US"/>
          <w14:textFill>
            <w14:solidFill>
              <w14:schemeClr w14:val="tx1"/>
            </w14:solidFill>
          </w14:textFill>
        </w:rPr>
        <w:t xml:space="preserve"> (học sinh tự nghiên cứu)</w:t>
      </w:r>
    </w:p>
    <w:p>
      <w:pPr>
        <w:pStyle w:val="11"/>
        <w:shd w:val="clear" w:color="auto" w:fill="FFFFFF"/>
        <w:spacing w:after="0" w:line="240" w:lineRule="auto"/>
        <w:ind w:left="0" w:firstLine="567"/>
        <w:jc w:val="both"/>
        <w:outlineLvl w:val="2"/>
        <w:rPr>
          <w:rFonts w:hint="default" w:ascii="Times New Roman" w:hAnsi="Times New Roman" w:cs="Times New Roman"/>
          <w:b/>
          <w:bCs/>
          <w:i/>
          <w:color w:val="000000" w:themeColor="text1"/>
          <w:sz w:val="28"/>
          <w:szCs w:val="28"/>
          <w:lang w:val="nl-NL"/>
          <w14:textFill>
            <w14:solidFill>
              <w14:schemeClr w14:val="tx1"/>
            </w14:solidFill>
          </w14:textFill>
        </w:rPr>
      </w:pPr>
    </w:p>
    <w:p>
      <w:pPr>
        <w:pStyle w:val="4"/>
        <w:spacing w:line="240" w:lineRule="auto"/>
        <w:jc w:val="both"/>
        <w:rPr>
          <w:rFonts w:hint="default" w:ascii="Times New Roman" w:hAnsi="Times New Roman" w:cs="Times New Roman"/>
          <w:b w:val="0"/>
          <w:i/>
          <w:color w:val="000000" w:themeColor="text1"/>
          <w:sz w:val="28"/>
          <w:szCs w:val="28"/>
          <w:lang w:val="en-US"/>
          <w14:textFill>
            <w14:solidFill>
              <w14:schemeClr w14:val="tx1"/>
            </w14:solidFill>
          </w14:textFill>
        </w:rPr>
      </w:pPr>
      <w:bookmarkStart w:id="10" w:name="_Toc2063831"/>
      <w:r>
        <w:rPr>
          <w:rFonts w:hint="default" w:ascii="Times New Roman" w:hAnsi="Times New Roman" w:cs="Times New Roman"/>
          <w:b/>
          <w:bCs/>
          <w:i/>
          <w:color w:val="000000" w:themeColor="text1"/>
          <w:sz w:val="28"/>
          <w:szCs w:val="28"/>
          <w:lang w:val="nl-NL"/>
          <w14:textFill>
            <w14:solidFill>
              <w14:schemeClr w14:val="tx1"/>
            </w14:solidFill>
          </w14:textFill>
        </w:rPr>
        <w:t>2.6. Tư tưởng về phát triển kinh tế và văn hóa, không ngừng nâng cao đời sống vật chất và tinh thần của nhân dân</w:t>
      </w:r>
      <w:bookmarkEnd w:id="10"/>
      <w:r>
        <w:rPr>
          <w:rFonts w:hint="default" w:ascii="Times New Roman" w:hAnsi="Times New Roman" w:cs="Times New Roman"/>
          <w:b/>
          <w:bCs/>
          <w:i/>
          <w:color w:val="000000" w:themeColor="text1"/>
          <w:sz w:val="28"/>
          <w:szCs w:val="28"/>
          <w:lang w:val="en-US"/>
          <w14:textFill>
            <w14:solidFill>
              <w14:schemeClr w14:val="tx1"/>
            </w14:solidFill>
          </w14:textFill>
        </w:rPr>
        <w:t xml:space="preserve"> </w:t>
      </w:r>
      <w:r>
        <w:rPr>
          <w:rFonts w:hint="default" w:ascii="Times New Roman" w:hAnsi="Times New Roman" w:cs="Times New Roman"/>
          <w:i/>
          <w:color w:val="000000" w:themeColor="text1"/>
          <w:sz w:val="28"/>
          <w:szCs w:val="28"/>
          <w:lang w:val="en-US"/>
          <w14:textFill>
            <w14:solidFill>
              <w14:schemeClr w14:val="tx1"/>
            </w14:solidFill>
          </w14:textFill>
        </w:rPr>
        <w:t>(học sinh tự nghiên cứu)</w:t>
      </w:r>
    </w:p>
    <w:p>
      <w:pPr>
        <w:pStyle w:val="11"/>
        <w:shd w:val="clear" w:color="auto" w:fill="FFFFFF"/>
        <w:spacing w:after="0" w:line="240" w:lineRule="auto"/>
        <w:ind w:left="0" w:firstLine="567"/>
        <w:jc w:val="both"/>
        <w:outlineLvl w:val="2"/>
        <w:rPr>
          <w:rFonts w:hint="default" w:ascii="Times New Roman" w:hAnsi="Times New Roman" w:cs="Times New Roman"/>
          <w:b/>
          <w:bCs/>
          <w:i/>
          <w:color w:val="000000" w:themeColor="text1"/>
          <w:sz w:val="28"/>
          <w:szCs w:val="28"/>
          <w:lang w:val="en-US"/>
          <w14:textFill>
            <w14:solidFill>
              <w14:schemeClr w14:val="tx1"/>
            </w14:solidFill>
          </w14:textFill>
        </w:rPr>
      </w:pPr>
    </w:p>
    <w:p>
      <w:pPr>
        <w:pStyle w:val="4"/>
        <w:spacing w:line="240" w:lineRule="auto"/>
        <w:jc w:val="both"/>
        <w:rPr>
          <w:rFonts w:hint="default" w:ascii="Times New Roman" w:hAnsi="Times New Roman" w:cs="Times New Roman"/>
          <w:b w:val="0"/>
          <w:bCs w:val="0"/>
          <w:i/>
          <w:color w:val="000000" w:themeColor="text1"/>
          <w:sz w:val="28"/>
          <w:szCs w:val="28"/>
          <w:lang w:val="nl-NL"/>
          <w14:textFill>
            <w14:solidFill>
              <w14:schemeClr w14:val="tx1"/>
            </w14:solidFill>
          </w14:textFill>
        </w:rPr>
      </w:pPr>
      <w:bookmarkStart w:id="11" w:name="_Toc2063832"/>
      <w:r>
        <w:rPr>
          <w:rFonts w:hint="default" w:ascii="Times New Roman" w:hAnsi="Times New Roman" w:cs="Times New Roman"/>
          <w:i/>
          <w:color w:val="000000" w:themeColor="text1"/>
          <w:sz w:val="28"/>
          <w:szCs w:val="28"/>
          <w:lang w:val="nl-NL"/>
          <w14:textFill>
            <w14:solidFill>
              <w14:schemeClr w14:val="tx1"/>
            </w14:solidFill>
          </w14:textFill>
        </w:rPr>
        <w:t>2.7. Tư tưởng về đạo đức cách mạng, cần, kiệm, liêm, chính, chí công vô tư</w:t>
      </w:r>
      <w:bookmarkEnd w:id="11"/>
    </w:p>
    <w:p>
      <w:pPr>
        <w:pStyle w:val="4"/>
        <w:spacing w:line="240" w:lineRule="auto"/>
        <w:jc w:val="both"/>
        <w:rPr>
          <w:rFonts w:hint="default" w:ascii="Times New Roman" w:hAnsi="Times New Roman" w:cs="Times New Roman"/>
          <w:b w:val="0"/>
          <w:bCs w:val="0"/>
          <w:i/>
          <w:color w:val="000000" w:themeColor="text1"/>
          <w:sz w:val="28"/>
          <w:szCs w:val="28"/>
          <w:lang w:val="en-US"/>
          <w14:textFill>
            <w14:solidFill>
              <w14:schemeClr w14:val="tx1"/>
            </w14:solidFill>
          </w14:textFill>
        </w:rPr>
      </w:pPr>
      <w:bookmarkStart w:id="12" w:name="_Toc2063833"/>
      <w:r>
        <w:rPr>
          <w:rFonts w:hint="default" w:ascii="Times New Roman" w:hAnsi="Times New Roman" w:cs="Times New Roman"/>
          <w:i/>
          <w:color w:val="000000" w:themeColor="text1"/>
          <w:sz w:val="28"/>
          <w:szCs w:val="28"/>
          <w:lang w:val="nl-NL"/>
          <w14:textFill>
            <w14:solidFill>
              <w14:schemeClr w14:val="tx1"/>
            </w14:solidFill>
          </w14:textFill>
        </w:rPr>
        <w:t>2.8. Tư tưởng về chăm lo bồi dưỡng thế hệ cách mạng cho đời sau</w:t>
      </w:r>
      <w:bookmarkEnd w:id="12"/>
      <w:r>
        <w:rPr>
          <w:rFonts w:hint="default" w:ascii="Times New Roman" w:hAnsi="Times New Roman" w:cs="Times New Roman"/>
          <w:i/>
          <w:color w:val="000000" w:themeColor="text1"/>
          <w:sz w:val="28"/>
          <w:szCs w:val="28"/>
          <w:lang w:val="en-US"/>
          <w14:textFill>
            <w14:solidFill>
              <w14:schemeClr w14:val="tx1"/>
            </w14:solidFill>
          </w14:textFill>
        </w:rPr>
        <w:t xml:space="preserve"> </w:t>
      </w:r>
      <w:r>
        <w:rPr>
          <w:rFonts w:hint="default" w:ascii="Times New Roman" w:hAnsi="Times New Roman" w:cs="Times New Roman"/>
          <w:i/>
          <w:color w:val="000000" w:themeColor="text1"/>
          <w:sz w:val="28"/>
          <w:szCs w:val="28"/>
          <w:lang w:val="en-US"/>
          <w14:textFill>
            <w14:solidFill>
              <w14:schemeClr w14:val="tx1"/>
            </w14:solidFill>
          </w14:textFill>
        </w:rPr>
        <w:t>(học sinh tự nghiên cứu)</w:t>
      </w:r>
    </w:p>
    <w:p>
      <w:pPr>
        <w:spacing w:after="0" w:line="240" w:lineRule="auto"/>
        <w:ind w:firstLine="567"/>
        <w:jc w:val="both"/>
        <w:rPr>
          <w:rFonts w:hint="default" w:ascii="Times New Roman" w:hAnsi="Times New Roman" w:cs="Times New Roman"/>
          <w:color w:val="000000" w:themeColor="text1"/>
          <w:sz w:val="28"/>
          <w:szCs w:val="28"/>
          <w:lang w:val="en-US" w:eastAsia="vi-VN"/>
          <w14:textFill>
            <w14:solidFill>
              <w14:schemeClr w14:val="tx1"/>
            </w14:solidFill>
          </w14:textFill>
        </w:rPr>
      </w:pPr>
    </w:p>
    <w:p>
      <w:pPr>
        <w:pStyle w:val="4"/>
        <w:spacing w:line="240" w:lineRule="auto"/>
        <w:jc w:val="both"/>
        <w:rPr>
          <w:rFonts w:hint="default" w:ascii="Times New Roman" w:hAnsi="Times New Roman" w:cs="Times New Roman"/>
          <w:b w:val="0"/>
          <w:bCs w:val="0"/>
          <w:i/>
          <w:color w:val="000000" w:themeColor="text1"/>
          <w:sz w:val="28"/>
          <w:szCs w:val="28"/>
          <w:lang w:val="en-US"/>
          <w14:textFill>
            <w14:solidFill>
              <w14:schemeClr w14:val="tx1"/>
            </w14:solidFill>
          </w14:textFill>
        </w:rPr>
      </w:pPr>
      <w:bookmarkStart w:id="13" w:name="_Toc2063834"/>
      <w:r>
        <w:rPr>
          <w:rFonts w:hint="default" w:ascii="Times New Roman" w:hAnsi="Times New Roman" w:cs="Times New Roman"/>
          <w:i/>
          <w:color w:val="000000" w:themeColor="text1"/>
          <w:sz w:val="28"/>
          <w:szCs w:val="28"/>
          <w:lang w:val="nl-NL" w:eastAsia="vi-VN"/>
          <w14:textFill>
            <w14:solidFill>
              <w14:schemeClr w14:val="tx1"/>
            </w14:solidFill>
          </w14:textFill>
        </w:rPr>
        <w:t>2.9. Về xây dựng Đảng trong sạch, vững mạnh, cán bộ, đảng viên vừa là người lãnh đạo, vừa là người đầy tớ trung thành của nhân dân.</w:t>
      </w:r>
      <w:bookmarkEnd w:id="13"/>
      <w:r>
        <w:rPr>
          <w:rFonts w:hint="default" w:ascii="Times New Roman" w:hAnsi="Times New Roman" w:cs="Times New Roman"/>
          <w:i/>
          <w:color w:val="000000" w:themeColor="text1"/>
          <w:sz w:val="28"/>
          <w:szCs w:val="28"/>
          <w:lang w:val="en-US"/>
          <w14:textFill>
            <w14:solidFill>
              <w14:schemeClr w14:val="tx1"/>
            </w14:solidFill>
          </w14:textFill>
        </w:rPr>
        <w:t>(học sinh tự nghiên cứu)</w:t>
      </w:r>
    </w:p>
    <w:p>
      <w:pPr>
        <w:pStyle w:val="4"/>
        <w:spacing w:line="240" w:lineRule="auto"/>
        <w:jc w:val="both"/>
        <w:rPr>
          <w:rFonts w:hint="default" w:ascii="Times New Roman" w:hAnsi="Times New Roman" w:cs="Times New Roman"/>
          <w:b w:val="0"/>
          <w:i/>
          <w:color w:val="000000" w:themeColor="text1"/>
          <w:sz w:val="28"/>
          <w:szCs w:val="28"/>
          <w:lang w:val="nl-NL" w:eastAsia="vi-VN"/>
          <w14:textFill>
            <w14:solidFill>
              <w14:schemeClr w14:val="tx1"/>
            </w14:solidFill>
          </w14:textFill>
        </w:rPr>
      </w:pPr>
    </w:p>
    <w:p>
      <w:pPr>
        <w:spacing w:after="0" w:line="240" w:lineRule="auto"/>
        <w:ind w:firstLine="567"/>
        <w:jc w:val="both"/>
        <w:rPr>
          <w:rFonts w:hint="default" w:ascii="Times New Roman" w:hAnsi="Times New Roman" w:cs="Times New Roman"/>
          <w:sz w:val="28"/>
          <w:szCs w:val="28"/>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Malgun Gothic Semilight">
    <w:panose1 w:val="020B0502040204020203"/>
    <w:charset w:val="86"/>
    <w:family w:val="auto"/>
    <w:pitch w:val="default"/>
    <w:sig w:usb0="900002AF" w:usb1="01D77CFB" w:usb2="00000012" w:usb3="00000000" w:csb0="203E01BD" w:csb1="D7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5"/>
      </w:pPr>
      <w:r>
        <w:rPr>
          <w:rStyle w:val="8"/>
        </w:rPr>
        <w:footnoteRef/>
      </w:r>
      <w:r>
        <w:t xml:space="preserve"> Tr</w:t>
      </w:r>
      <w:r>
        <w:rPr>
          <w:rFonts w:ascii="Arial" w:hAnsi="Arial" w:cs="Arial"/>
        </w:rPr>
        <w:t>ầ</w:t>
      </w:r>
      <w:r>
        <w:t>n Dân Tiên: Nh</w:t>
      </w:r>
      <w:r>
        <w:rPr>
          <w:rFonts w:ascii="Arial" w:hAnsi="Arial" w:cs="Arial"/>
        </w:rPr>
        <w:t>ữ</w:t>
      </w:r>
      <w:r>
        <w:t>ng m</w:t>
      </w:r>
      <w:r>
        <w:rPr>
          <w:rFonts w:ascii="Arial" w:hAnsi="Arial" w:cs="Arial"/>
        </w:rPr>
        <w:t>ẩ</w:t>
      </w:r>
      <w:r>
        <w:t>u chuy</w:t>
      </w:r>
      <w:r>
        <w:rPr>
          <w:rFonts w:ascii="Arial" w:hAnsi="Arial" w:cs="Arial"/>
        </w:rPr>
        <w:t>ệ</w:t>
      </w:r>
      <w:r>
        <w:t>n v</w:t>
      </w:r>
      <w:r>
        <w:rPr>
          <w:rFonts w:ascii="Arial" w:hAnsi="Arial" w:cs="Arial"/>
        </w:rPr>
        <w:t>ề</w:t>
      </w:r>
      <w:r>
        <w:t xml:space="preserve"> đ</w:t>
      </w:r>
      <w:r>
        <w:rPr>
          <w:rFonts w:ascii="Arial" w:hAnsi="Arial" w:cs="Arial"/>
        </w:rPr>
        <w:t>ờ</w:t>
      </w:r>
      <w:r>
        <w:t>i ho</w:t>
      </w:r>
      <w:r>
        <w:rPr>
          <w:rFonts w:ascii="Arial" w:hAnsi="Arial" w:cs="Arial"/>
        </w:rPr>
        <w:t>ạ</w:t>
      </w:r>
      <w:r>
        <w:t>t đ</w:t>
      </w:r>
      <w:r>
        <w:rPr>
          <w:rFonts w:ascii="Arial" w:hAnsi="Arial" w:cs="Arial"/>
        </w:rPr>
        <w:t>ộ</w:t>
      </w:r>
      <w:r>
        <w:t>ng c</w:t>
      </w:r>
      <w:r>
        <w:rPr>
          <w:rFonts w:ascii="Arial" w:hAnsi="Arial" w:cs="Arial"/>
        </w:rPr>
        <w:t>ủ</w:t>
      </w:r>
      <w:r>
        <w:t>a H</w:t>
      </w:r>
      <w:r>
        <w:rPr>
          <w:rFonts w:ascii="Arial" w:hAnsi="Arial" w:cs="Arial"/>
        </w:rPr>
        <w:t>ồ</w:t>
      </w:r>
      <w:r>
        <w:t xml:space="preserve"> Ch</w:t>
      </w:r>
      <w:r>
        <w:rPr>
          <w:rFonts w:ascii="Arial" w:hAnsi="Arial" w:cs="Arial"/>
        </w:rPr>
        <w:t>ủ</w:t>
      </w:r>
      <w:r>
        <w:t xml:space="preserve"> t</w:t>
      </w:r>
      <w:r>
        <w:rPr>
          <w:rFonts w:ascii="Arial" w:hAnsi="Arial" w:cs="Arial"/>
        </w:rPr>
        <w:t>ị</w:t>
      </w:r>
      <w:r>
        <w:t>ch, NXB Chính tr</w:t>
      </w:r>
      <w:r>
        <w:rPr>
          <w:rFonts w:ascii="Arial" w:hAnsi="Arial" w:cs="Arial"/>
        </w:rPr>
        <w:t>ị</w:t>
      </w:r>
      <w:r>
        <w:t xml:space="preserve"> qu</w:t>
      </w:r>
      <w:r>
        <w:rPr>
          <w:rFonts w:ascii="Arial" w:hAnsi="Arial" w:cs="Arial"/>
        </w:rPr>
        <w:t>ố</w:t>
      </w:r>
      <w:r>
        <w:t>c gia Hà n</w:t>
      </w:r>
      <w:r>
        <w:rPr>
          <w:rFonts w:ascii="Arial" w:hAnsi="Arial" w:cs="Arial"/>
        </w:rPr>
        <w:t>ộ</w:t>
      </w:r>
      <w:r>
        <w:t>i, 1994, tr. 44.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BB2A26"/>
    <w:rsid w:val="17DB3523"/>
    <w:rsid w:val="23BA770D"/>
    <w:rsid w:val="3A4E17AA"/>
    <w:rsid w:val="44936D62"/>
    <w:rsid w:val="499524D0"/>
    <w:rsid w:val="49BB2A26"/>
    <w:rsid w:val="58FE752B"/>
    <w:rsid w:val="70D23E81"/>
    <w:rsid w:val="7A741D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color w:val="2E75B6" w:themeColor="accent1" w:themeShade="BF"/>
      <w:sz w:val="28"/>
      <w:szCs w:val="28"/>
    </w:rPr>
  </w:style>
  <w:style w:type="paragraph" w:styleId="3">
    <w:name w:val="heading 2"/>
    <w:basedOn w:val="1"/>
    <w:next w:val="1"/>
    <w:unhideWhenUsed/>
    <w:qFormat/>
    <w:uiPriority w:val="9"/>
    <w:pPr>
      <w:keepNext/>
      <w:keepLines/>
      <w:spacing w:before="200" w:after="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semiHidden/>
    <w:unhideWhenUsed/>
    <w:qFormat/>
    <w:uiPriority w:val="9"/>
    <w:pPr>
      <w:keepNext/>
      <w:keepLines/>
      <w:spacing w:before="200" w:after="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7">
    <w:name w:val="Default Paragraph Font"/>
    <w:semiHidden/>
    <w:qFormat/>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5">
    <w:name w:val="footnote text"/>
    <w:basedOn w:val="1"/>
    <w:semiHidden/>
    <w:unhideWhenUsed/>
    <w:uiPriority w:val="0"/>
    <w:pPr>
      <w:spacing w:after="0" w:line="240" w:lineRule="auto"/>
    </w:pPr>
    <w:rPr>
      <w:sz w:val="20"/>
      <w:szCs w:val="20"/>
    </w:rPr>
  </w:style>
  <w:style w:type="paragraph" w:styleId="6">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8">
    <w:name w:val="footnote reference"/>
    <w:basedOn w:val="7"/>
    <w:semiHidden/>
    <w:unhideWhenUsed/>
    <w:uiPriority w:val="0"/>
    <w:rPr>
      <w:vertAlign w:val="superscript"/>
    </w:rPr>
  </w:style>
  <w:style w:type="character" w:styleId="9">
    <w:name w:val="Hyperlink"/>
    <w:basedOn w:val="7"/>
    <w:uiPriority w:val="0"/>
    <w:rPr>
      <w:color w:val="0000FF"/>
      <w:u w:val="single"/>
    </w:rPr>
  </w:style>
  <w:style w:type="paragraph" w:styleId="11">
    <w:name w:val="List Paragraph"/>
    <w:basedOn w:val="1"/>
    <w:qFormat/>
    <w:uiPriority w:val="34"/>
    <w:pPr>
      <w:ind w:left="720"/>
      <w:contextualSpacing/>
    </w:pPr>
  </w:style>
  <w:style w:type="character" w:customStyle="1" w:styleId="12">
    <w:name w:val="apple-converted-space"/>
    <w:basedOn w:val="7"/>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Office_11.2.0.8684_F1E327BC-269C-435d-A152-05C5408002CA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2019-08-10T13:02:00Z</dcterms:created>
  <dc:creator>ASUS</dc:creator>
  <cp:lastModifiedBy>ASUS</cp:lastModifiedBy>
  <dcterms:modified xsi:type="dcterms:W3CDTF">2019-08-10T14:22:04Z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1033-11.2.0.8684</vt:lpwstr>
  </property>
</Properties>
</file>